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spacing w:val="20"/>
          <w:sz w:val="32"/>
          <w:szCs w:val="32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spacing w:val="20"/>
          <w:sz w:val="32"/>
          <w:szCs w:val="32"/>
          <w:lang w:eastAsia="zh-CN"/>
        </w:rPr>
        <w:t>附件</w:t>
      </w:r>
      <w:r>
        <w:rPr>
          <w:rStyle w:val="5"/>
          <w:rFonts w:hint="eastAsia" w:ascii="仿宋" w:hAnsi="仿宋" w:eastAsia="仿宋" w:cs="仿宋"/>
          <w:b w:val="0"/>
          <w:bCs w:val="0"/>
          <w:color w:val="auto"/>
          <w:spacing w:val="2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 w:val="0"/>
          <w:bCs w:val="0"/>
          <w:color w:val="auto"/>
          <w:spacing w:val="20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0"/>
          <w:sz w:val="44"/>
          <w:szCs w:val="44"/>
        </w:rPr>
        <w:t>惠州学院暑期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0"/>
          <w:sz w:val="44"/>
          <w:szCs w:val="44"/>
          <w:lang w:eastAsia="zh-CN"/>
        </w:rPr>
        <w:t>“三下乡”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20"/>
          <w:sz w:val="44"/>
          <w:szCs w:val="44"/>
        </w:rPr>
        <w:t>社会实践活动志愿服务管理规范</w:t>
      </w:r>
    </w:p>
    <w:p>
      <w:pPr>
        <w:pStyle w:val="2"/>
        <w:numPr>
          <w:ilvl w:val="0"/>
          <w:numId w:val="1"/>
        </w:numPr>
        <w:spacing w:after="312" w:afterLines="100" w:afterAutospacing="0" w:line="560" w:lineRule="exact"/>
        <w:ind w:left="981" w:hanging="981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为推动学生志愿服务事业发展，规范学生志愿服务活动，弘扬奉献、友爱、互助、进步的志愿服务精神，形成良好的志愿服务氛围，促进和谐社会建设，根据《广东省志愿服务条例》、广东省志愿者联合会印发的</w:t>
      </w:r>
      <w:r>
        <w:rPr>
          <w:rFonts w:ascii="仿宋" w:hAnsi="仿宋" w:eastAsia="仿宋" w:cs="仿宋"/>
          <w:color w:val="auto"/>
          <w:sz w:val="32"/>
          <w:szCs w:val="32"/>
        </w:rPr>
        <w:t>《“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i志愿”</w:t>
      </w:r>
      <w:r>
        <w:rPr>
          <w:rFonts w:ascii="仿宋" w:hAnsi="仿宋" w:eastAsia="仿宋" w:cs="仿宋"/>
          <w:color w:val="auto"/>
          <w:sz w:val="32"/>
          <w:szCs w:val="32"/>
        </w:rPr>
        <w:t>系统志愿服务活动发布规范（试行）》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“i志愿”</w:t>
      </w:r>
      <w:r>
        <w:rPr>
          <w:rFonts w:ascii="仿宋" w:hAnsi="仿宋" w:eastAsia="仿宋" w:cs="仿宋"/>
          <w:color w:val="auto"/>
          <w:sz w:val="32"/>
          <w:szCs w:val="32"/>
        </w:rPr>
        <w:t>系统志愿服务活动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及时长记录违规行为处理办法（实行）》等有关的法律法规与规范文件，并结合我校工作实际，以此管理规范协助本校暑期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“三下乡”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社会实践活动的开展。</w:t>
      </w:r>
    </w:p>
    <w:p>
      <w:pPr>
        <w:pStyle w:val="2"/>
        <w:numPr>
          <w:ilvl w:val="0"/>
          <w:numId w:val="1"/>
        </w:numPr>
        <w:spacing w:after="312" w:afterLines="100" w:afterAutospacing="0" w:line="560" w:lineRule="exact"/>
        <w:ind w:left="981" w:hanging="981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规范仅适用于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获得校级立项的“三下乡”社会实践团队，且项目团队成员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需在广东省志愿者服务平台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“i志愿”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注册成为注册志愿者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不以获得报酬为目的，以自身知识、技能等资源，在暑期社会实践活动中自愿、无偿服务社会和帮助他人。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暑期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“三下乡”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社会实践活动的志愿服务时间，是指志愿者参与志愿服务实际付出的时间，不包括往返交通时间、活动筹备策划时间和培训时间，以及活动前后的准备、总结的其他时间。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志愿者志愿服务时长以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0.5小时为最小计数单位，每位志愿者每日志愿服务时长不超过8小时。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社会实践团队的志愿服务时长申请认定总时长不超过40小时/人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after="312" w:afterLines="100" w:afterAutospacing="0" w:line="560" w:lineRule="exact"/>
        <w:ind w:left="981" w:hanging="981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学生志愿者从事志愿服务活动应当遵循自愿、合法、平等、无偿、诚实信用、不影响自身学业的原则。学生志愿者从事志愿服务活动应当受社会尊重，其合法权益受法律保护。</w:t>
      </w:r>
    </w:p>
    <w:p>
      <w:pPr>
        <w:pStyle w:val="2"/>
        <w:numPr>
          <w:ilvl w:val="0"/>
          <w:numId w:val="1"/>
        </w:numPr>
        <w:spacing w:after="0" w:afterAutospacing="0"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“三下乡”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团队的学生志愿者享有以下权利：</w:t>
      </w:r>
    </w:p>
    <w:p>
      <w:pPr>
        <w:pStyle w:val="2"/>
        <w:numPr>
          <w:ilvl w:val="0"/>
          <w:numId w:val="2"/>
        </w:numPr>
        <w:spacing w:after="0" w:afterAutospacing="0"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获得从事志愿服务的必须条件和必要保障；</w:t>
      </w:r>
    </w:p>
    <w:p>
      <w:pPr>
        <w:pStyle w:val="2"/>
        <w:numPr>
          <w:ilvl w:val="0"/>
          <w:numId w:val="2"/>
        </w:numPr>
        <w:spacing w:after="0" w:afterAutospacing="0"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获得从事学生志愿服务所需的培训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pStyle w:val="2"/>
        <w:numPr>
          <w:ilvl w:val="0"/>
          <w:numId w:val="2"/>
        </w:numPr>
        <w:spacing w:after="0" w:afterAutospacing="0" w:line="560" w:lineRule="exact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对志愿服务时长的认定提出异议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；</w:t>
      </w:r>
    </w:p>
    <w:p>
      <w:pPr>
        <w:pStyle w:val="2"/>
        <w:numPr>
          <w:ilvl w:val="0"/>
          <w:numId w:val="2"/>
        </w:numPr>
        <w:spacing w:after="0" w:afterAutospacing="0"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参与我校志愿服务表彰相关奖项评选；</w:t>
      </w:r>
    </w:p>
    <w:p>
      <w:pPr>
        <w:pStyle w:val="2"/>
        <w:numPr>
          <w:ilvl w:val="0"/>
          <w:numId w:val="2"/>
        </w:numPr>
        <w:spacing w:after="0" w:afterAutospacing="0"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相关法律、法规以及志愿服务组织章程规定的其他权利。</w:t>
      </w:r>
    </w:p>
    <w:p>
      <w:pPr>
        <w:pStyle w:val="2"/>
        <w:numPr>
          <w:ilvl w:val="0"/>
          <w:numId w:val="1"/>
        </w:num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学生志愿者履行以下义务：</w:t>
      </w:r>
    </w:p>
    <w:p>
      <w:pPr>
        <w:pStyle w:val="2"/>
        <w:numPr>
          <w:ilvl w:val="0"/>
          <w:numId w:val="3"/>
        </w:num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履行志愿服务承诺；</w:t>
      </w:r>
    </w:p>
    <w:p>
      <w:pPr>
        <w:pStyle w:val="2"/>
        <w:numPr>
          <w:ilvl w:val="0"/>
          <w:numId w:val="3"/>
        </w:num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接受志愿服务培训和专业督导；</w:t>
      </w:r>
    </w:p>
    <w:p>
      <w:pPr>
        <w:pStyle w:val="2"/>
        <w:numPr>
          <w:ilvl w:val="0"/>
          <w:numId w:val="3"/>
        </w:num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自觉维护团组织、志愿者组织和志愿者的形象；</w:t>
      </w:r>
    </w:p>
    <w:p>
      <w:pPr>
        <w:pStyle w:val="2"/>
        <w:numPr>
          <w:ilvl w:val="0"/>
          <w:numId w:val="3"/>
        </w:num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不得向志愿服务对象收取或者变相收取报酬；</w:t>
      </w:r>
    </w:p>
    <w:p>
      <w:pPr>
        <w:pStyle w:val="2"/>
        <w:numPr>
          <w:ilvl w:val="0"/>
          <w:numId w:val="3"/>
        </w:num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不得以志愿者身份从事任何以营利为目的或违背社会公德的活动；</w:t>
      </w:r>
    </w:p>
    <w:p>
      <w:pPr>
        <w:pStyle w:val="2"/>
        <w:numPr>
          <w:ilvl w:val="0"/>
          <w:numId w:val="3"/>
        </w:num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不得泄露在志愿服务活动中获悉的服务对象的个人隐私、秘密和其他依法受保护的信息；</w:t>
      </w:r>
    </w:p>
    <w:p>
      <w:pPr>
        <w:pStyle w:val="2"/>
        <w:numPr>
          <w:ilvl w:val="0"/>
          <w:numId w:val="3"/>
        </w:numPr>
        <w:spacing w:line="560" w:lineRule="exact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因故中止、终止志愿服务活动的，及时告知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团队负责人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及志愿服务对象；</w:t>
      </w:r>
    </w:p>
    <w:p>
      <w:pPr>
        <w:pStyle w:val="2"/>
        <w:numPr>
          <w:ilvl w:val="0"/>
          <w:numId w:val="3"/>
        </w:num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相关法律、法规以及志愿服务组织章程规定的其他义务。</w:t>
      </w:r>
    </w:p>
    <w:p>
      <w:pPr>
        <w:pStyle w:val="6"/>
        <w:numPr>
          <w:ilvl w:val="0"/>
          <w:numId w:val="1"/>
        </w:numPr>
        <w:spacing w:after="312" w:afterLines="100"/>
        <w:ind w:left="981" w:hanging="981" w:firstLineChars="0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实践活动结束后的七天内，实践团负责人未填写志愿服务活动时长申报表，及提交实践单位证明等各类可供佐证的材料，惠州学院青年志愿者联合会有“拒绝录入该时长”的权利。</w:t>
      </w:r>
    </w:p>
    <w:p>
      <w:pPr>
        <w:pStyle w:val="2"/>
        <w:numPr>
          <w:ilvl w:val="0"/>
          <w:numId w:val="1"/>
        </w:numPr>
        <w:spacing w:after="312" w:afterLines="100" w:afterAutospacing="0" w:line="560" w:lineRule="exact"/>
        <w:ind w:left="981" w:hanging="981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各实践团队不得安排学生志愿者从事高风险志愿服务活动。</w:t>
      </w:r>
    </w:p>
    <w:p>
      <w:pPr>
        <w:pStyle w:val="2"/>
        <w:numPr>
          <w:ilvl w:val="0"/>
          <w:numId w:val="0"/>
        </w:numPr>
        <w:spacing w:after="312" w:afterLines="100" w:afterAutospacing="0" w:line="560" w:lineRule="exact"/>
        <w:ind w:leftChars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第九条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各实践团队需要保障志愿者的合法权益，监督志愿者义务的履行，做好志愿活动的考勤和志愿者的管理。</w:t>
      </w:r>
    </w:p>
    <w:p>
      <w:pPr>
        <w:pStyle w:val="2"/>
        <w:numPr>
          <w:ilvl w:val="0"/>
          <w:numId w:val="0"/>
        </w:numPr>
        <w:spacing w:after="312" w:afterLines="100" w:afterAutospacing="0" w:line="560" w:lineRule="exact"/>
        <w:ind w:leftChars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第十条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若实践团队的志愿服务活动记录与实际不符（或与志愿服务无关的）并经查证属实的，该活动记录与实际不符部分（包括服务时数等）不予认证</w:t>
      </w:r>
      <w:r>
        <w:rPr>
          <w:rFonts w:ascii="仿宋" w:hAnsi="仿宋" w:eastAsia="仿宋" w:cs="仿宋"/>
          <w:color w:val="auto"/>
          <w:sz w:val="32"/>
          <w:szCs w:val="32"/>
        </w:rPr>
        <w:t>。</w:t>
      </w:r>
    </w:p>
    <w:p>
      <w:pPr>
        <w:pStyle w:val="2"/>
        <w:numPr>
          <w:ilvl w:val="0"/>
          <w:numId w:val="0"/>
        </w:numPr>
        <w:spacing w:before="0" w:beforeAutospacing="0" w:after="312" w:afterLines="100" w:afterAutospacing="0" w:line="560" w:lineRule="exact"/>
        <w:ind w:leftChars="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第十一条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</w:rPr>
        <w:t>志愿服务时长违规行为(包括但不限于):</w:t>
      </w:r>
    </w:p>
    <w:p>
      <w:pPr>
        <w:pStyle w:val="2"/>
        <w:numPr>
          <w:ilvl w:val="0"/>
          <w:numId w:val="4"/>
        </w:numPr>
        <w:spacing w:before="0" w:beforeAutospacing="0"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参与违规活动时所产生的服务时长；</w:t>
      </w:r>
    </w:p>
    <w:p>
      <w:pPr>
        <w:pStyle w:val="2"/>
        <w:numPr>
          <w:ilvl w:val="0"/>
          <w:numId w:val="4"/>
        </w:numPr>
        <w:spacing w:before="0" w:beforeAutospacing="0"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未参加某项志愿服务活动，以其他方式获得了该活动的志愿服务时长；</w:t>
      </w:r>
    </w:p>
    <w:p>
      <w:pPr>
        <w:pStyle w:val="2"/>
        <w:numPr>
          <w:ilvl w:val="0"/>
          <w:numId w:val="4"/>
        </w:num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参与某项志愿服务活动，所获得的服务时长记录超过实际服务时长；</w:t>
      </w:r>
    </w:p>
    <w:p>
      <w:pPr>
        <w:pStyle w:val="2"/>
        <w:numPr>
          <w:ilvl w:val="0"/>
          <w:numId w:val="4"/>
        </w:num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获取由其他人顶替参与志愿服务活动产生的时长记录；</w:t>
      </w:r>
    </w:p>
    <w:p>
      <w:pPr>
        <w:pStyle w:val="2"/>
        <w:numPr>
          <w:ilvl w:val="0"/>
          <w:numId w:val="4"/>
        </w:num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以其他违规方式获得的志愿服务时长。</w:t>
      </w:r>
    </w:p>
    <w:p>
      <w:pPr>
        <w:pStyle w:val="2"/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第十二条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本条例由惠州学院青年志愿者联合会负责制订、解释及修订，共青团惠州学院委员会监督并根据实际情况予以调整和修改。</w:t>
      </w:r>
    </w:p>
    <w:p>
      <w:pPr>
        <w:pStyle w:val="2"/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第十三条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本《管理条例》的最终解释权归共青团惠州学院委员会所有，于2022年6月15日开始实施。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                              共青团惠州学院委员会 </w:t>
      </w:r>
    </w:p>
    <w:p>
      <w:pPr>
        <w:numPr>
          <w:ilvl w:val="0"/>
          <w:numId w:val="0"/>
        </w:numPr>
        <w:jc w:val="right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2022年6月15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8E4435"/>
    <w:multiLevelType w:val="multilevel"/>
    <w:tmpl w:val="108E4435"/>
    <w:lvl w:ilvl="0" w:tentative="0">
      <w:start w:val="1"/>
      <w:numFmt w:val="japaneseCounting"/>
      <w:lvlText w:val="第%1条"/>
      <w:lvlJc w:val="left"/>
      <w:pPr>
        <w:ind w:left="980" w:hanging="98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D93818"/>
    <w:multiLevelType w:val="multilevel"/>
    <w:tmpl w:val="28D93818"/>
    <w:lvl w:ilvl="0" w:tentative="0">
      <w:start w:val="1"/>
      <w:numFmt w:val="japaneseCounting"/>
      <w:lvlText w:val="（%1）"/>
      <w:lvlJc w:val="left"/>
      <w:pPr>
        <w:ind w:left="182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20" w:hanging="420"/>
      </w:pPr>
    </w:lvl>
    <w:lvl w:ilvl="2" w:tentative="0">
      <w:start w:val="1"/>
      <w:numFmt w:val="lowerRoman"/>
      <w:lvlText w:val="%3."/>
      <w:lvlJc w:val="right"/>
      <w:pPr>
        <w:ind w:left="2240" w:hanging="420"/>
      </w:pPr>
    </w:lvl>
    <w:lvl w:ilvl="3" w:tentative="0">
      <w:start w:val="1"/>
      <w:numFmt w:val="decimal"/>
      <w:lvlText w:val="%4."/>
      <w:lvlJc w:val="left"/>
      <w:pPr>
        <w:ind w:left="2660" w:hanging="420"/>
      </w:pPr>
    </w:lvl>
    <w:lvl w:ilvl="4" w:tentative="0">
      <w:start w:val="1"/>
      <w:numFmt w:val="lowerLetter"/>
      <w:lvlText w:val="%5)"/>
      <w:lvlJc w:val="left"/>
      <w:pPr>
        <w:ind w:left="3080" w:hanging="420"/>
      </w:pPr>
    </w:lvl>
    <w:lvl w:ilvl="5" w:tentative="0">
      <w:start w:val="1"/>
      <w:numFmt w:val="lowerRoman"/>
      <w:lvlText w:val="%6."/>
      <w:lvlJc w:val="right"/>
      <w:pPr>
        <w:ind w:left="3500" w:hanging="420"/>
      </w:pPr>
    </w:lvl>
    <w:lvl w:ilvl="6" w:tentative="0">
      <w:start w:val="1"/>
      <w:numFmt w:val="decimal"/>
      <w:lvlText w:val="%7."/>
      <w:lvlJc w:val="left"/>
      <w:pPr>
        <w:ind w:left="3920" w:hanging="420"/>
      </w:pPr>
    </w:lvl>
    <w:lvl w:ilvl="7" w:tentative="0">
      <w:start w:val="1"/>
      <w:numFmt w:val="lowerLetter"/>
      <w:lvlText w:val="%8)"/>
      <w:lvlJc w:val="left"/>
      <w:pPr>
        <w:ind w:left="4340" w:hanging="420"/>
      </w:pPr>
    </w:lvl>
    <w:lvl w:ilvl="8" w:tentative="0">
      <w:start w:val="1"/>
      <w:numFmt w:val="lowerRoman"/>
      <w:lvlText w:val="%9."/>
      <w:lvlJc w:val="right"/>
      <w:pPr>
        <w:ind w:left="4760" w:hanging="420"/>
      </w:pPr>
    </w:lvl>
  </w:abstractNum>
  <w:abstractNum w:abstractNumId="2">
    <w:nsid w:val="56D443F4"/>
    <w:multiLevelType w:val="multilevel"/>
    <w:tmpl w:val="56D443F4"/>
    <w:lvl w:ilvl="0" w:tentative="0">
      <w:start w:val="1"/>
      <w:numFmt w:val="japaneseCounting"/>
      <w:lvlText w:val="（%1）"/>
      <w:lvlJc w:val="left"/>
      <w:pPr>
        <w:ind w:left="182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20" w:hanging="420"/>
      </w:pPr>
    </w:lvl>
    <w:lvl w:ilvl="2" w:tentative="0">
      <w:start w:val="1"/>
      <w:numFmt w:val="lowerRoman"/>
      <w:lvlText w:val="%3."/>
      <w:lvlJc w:val="right"/>
      <w:pPr>
        <w:ind w:left="2240" w:hanging="420"/>
      </w:pPr>
    </w:lvl>
    <w:lvl w:ilvl="3" w:tentative="0">
      <w:start w:val="1"/>
      <w:numFmt w:val="decimal"/>
      <w:lvlText w:val="%4."/>
      <w:lvlJc w:val="left"/>
      <w:pPr>
        <w:ind w:left="2660" w:hanging="420"/>
      </w:pPr>
    </w:lvl>
    <w:lvl w:ilvl="4" w:tentative="0">
      <w:start w:val="1"/>
      <w:numFmt w:val="lowerLetter"/>
      <w:lvlText w:val="%5)"/>
      <w:lvlJc w:val="left"/>
      <w:pPr>
        <w:ind w:left="3080" w:hanging="420"/>
      </w:pPr>
    </w:lvl>
    <w:lvl w:ilvl="5" w:tentative="0">
      <w:start w:val="1"/>
      <w:numFmt w:val="lowerRoman"/>
      <w:lvlText w:val="%6."/>
      <w:lvlJc w:val="right"/>
      <w:pPr>
        <w:ind w:left="3500" w:hanging="420"/>
      </w:pPr>
    </w:lvl>
    <w:lvl w:ilvl="6" w:tentative="0">
      <w:start w:val="1"/>
      <w:numFmt w:val="decimal"/>
      <w:lvlText w:val="%7."/>
      <w:lvlJc w:val="left"/>
      <w:pPr>
        <w:ind w:left="3920" w:hanging="420"/>
      </w:pPr>
    </w:lvl>
    <w:lvl w:ilvl="7" w:tentative="0">
      <w:start w:val="1"/>
      <w:numFmt w:val="lowerLetter"/>
      <w:lvlText w:val="%8)"/>
      <w:lvlJc w:val="left"/>
      <w:pPr>
        <w:ind w:left="4340" w:hanging="420"/>
      </w:pPr>
    </w:lvl>
    <w:lvl w:ilvl="8" w:tentative="0">
      <w:start w:val="1"/>
      <w:numFmt w:val="lowerRoman"/>
      <w:lvlText w:val="%9."/>
      <w:lvlJc w:val="right"/>
      <w:pPr>
        <w:ind w:left="4760" w:hanging="420"/>
      </w:pPr>
    </w:lvl>
  </w:abstractNum>
  <w:abstractNum w:abstractNumId="3">
    <w:nsid w:val="6C6B203C"/>
    <w:multiLevelType w:val="multilevel"/>
    <w:tmpl w:val="6C6B203C"/>
    <w:lvl w:ilvl="0" w:tentative="0">
      <w:start w:val="1"/>
      <w:numFmt w:val="japaneseCounting"/>
      <w:lvlText w:val="（%1）"/>
      <w:lvlJc w:val="left"/>
      <w:pPr>
        <w:ind w:left="182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20" w:hanging="420"/>
      </w:pPr>
    </w:lvl>
    <w:lvl w:ilvl="2" w:tentative="0">
      <w:start w:val="1"/>
      <w:numFmt w:val="lowerRoman"/>
      <w:lvlText w:val="%3."/>
      <w:lvlJc w:val="right"/>
      <w:pPr>
        <w:ind w:left="2240" w:hanging="420"/>
      </w:pPr>
    </w:lvl>
    <w:lvl w:ilvl="3" w:tentative="0">
      <w:start w:val="1"/>
      <w:numFmt w:val="decimal"/>
      <w:lvlText w:val="%4."/>
      <w:lvlJc w:val="left"/>
      <w:pPr>
        <w:ind w:left="2660" w:hanging="420"/>
      </w:pPr>
    </w:lvl>
    <w:lvl w:ilvl="4" w:tentative="0">
      <w:start w:val="1"/>
      <w:numFmt w:val="lowerLetter"/>
      <w:lvlText w:val="%5)"/>
      <w:lvlJc w:val="left"/>
      <w:pPr>
        <w:ind w:left="3080" w:hanging="420"/>
      </w:pPr>
    </w:lvl>
    <w:lvl w:ilvl="5" w:tentative="0">
      <w:start w:val="1"/>
      <w:numFmt w:val="lowerRoman"/>
      <w:lvlText w:val="%6."/>
      <w:lvlJc w:val="right"/>
      <w:pPr>
        <w:ind w:left="3500" w:hanging="420"/>
      </w:pPr>
    </w:lvl>
    <w:lvl w:ilvl="6" w:tentative="0">
      <w:start w:val="1"/>
      <w:numFmt w:val="decimal"/>
      <w:lvlText w:val="%7."/>
      <w:lvlJc w:val="left"/>
      <w:pPr>
        <w:ind w:left="3920" w:hanging="420"/>
      </w:pPr>
    </w:lvl>
    <w:lvl w:ilvl="7" w:tentative="0">
      <w:start w:val="1"/>
      <w:numFmt w:val="lowerLetter"/>
      <w:lvlText w:val="%8)"/>
      <w:lvlJc w:val="left"/>
      <w:pPr>
        <w:ind w:left="4340" w:hanging="420"/>
      </w:pPr>
    </w:lvl>
    <w:lvl w:ilvl="8" w:tentative="0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4M2Q0OTNkZDlkNmJjNjkwMmQxOWZmNDk4ODBmNTAifQ=="/>
  </w:docVars>
  <w:rsids>
    <w:rsidRoot w:val="003E358F"/>
    <w:rsid w:val="00087636"/>
    <w:rsid w:val="002A0FB7"/>
    <w:rsid w:val="003E358F"/>
    <w:rsid w:val="00735FA7"/>
    <w:rsid w:val="00A15062"/>
    <w:rsid w:val="00BB4EC2"/>
    <w:rsid w:val="00F26AFD"/>
    <w:rsid w:val="00FE6E73"/>
    <w:rsid w:val="04301694"/>
    <w:rsid w:val="06B34F7C"/>
    <w:rsid w:val="09FE6E56"/>
    <w:rsid w:val="11A37A34"/>
    <w:rsid w:val="166D339A"/>
    <w:rsid w:val="272D447F"/>
    <w:rsid w:val="28DD57F9"/>
    <w:rsid w:val="290C07F0"/>
    <w:rsid w:val="30A21A3A"/>
    <w:rsid w:val="431B6C2C"/>
    <w:rsid w:val="43A825AA"/>
    <w:rsid w:val="4F1B4F3E"/>
    <w:rsid w:val="4F361873"/>
    <w:rsid w:val="5B766C9E"/>
    <w:rsid w:val="5CBF63CD"/>
    <w:rsid w:val="6C4B3FAF"/>
    <w:rsid w:val="6F7B5355"/>
    <w:rsid w:val="756D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579A2-5445-4E88-81CC-4E0CC9497C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1355</Words>
  <Characters>1367</Characters>
  <Lines>9</Lines>
  <Paragraphs>2</Paragraphs>
  <TotalTime>33</TotalTime>
  <ScaleCrop>false</ScaleCrop>
  <LinksUpToDate>false</LinksUpToDate>
  <CharactersWithSpaces>1411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2022-06-07T14:29:00Z</dcterms:created>
  <dc:creator>纪 育琦</dc:creator>
  <cp:lastModifiedBy>123</cp:lastModifiedBy>
  <dcterms:modified xsi:type="dcterms:W3CDTF">2022-06-15T01:30:55Z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A9A79028A06C468E90D1CCC202868D23</vt:lpwstr>
  </property>
</Properties>
</file>