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sz w:val="36"/>
          <w:szCs w:val="36"/>
        </w:rPr>
        <w:t>2021年招生宣传大使招募工作实施方案</w:t>
      </w:r>
    </w:p>
    <w:p>
      <w:pPr>
        <w:widowControl/>
        <w:shd w:val="clear" w:color="auto" w:fill="FFFFFF"/>
        <w:ind w:firstLine="600" w:firstLineChars="20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为进一步提升我校知名度和影响力，加强与中学之间的合作交流，为中学师生搭建了解大学生活和认识惠州学院的桥梁，讲好惠州学院故事，学校决定面向全校学生招募</w:t>
      </w:r>
      <w:r>
        <w:rPr>
          <w:rFonts w:ascii="Calibri" w:hAnsi="Calibri" w:eastAsia="微软雅黑" w:cs="Calibri"/>
          <w:color w:val="333333"/>
          <w:kern w:val="0"/>
          <w:sz w:val="30"/>
          <w:szCs w:val="30"/>
          <w:shd w:val="clear" w:color="auto" w:fill="FFFFFF"/>
        </w:rPr>
        <w:t>2021</w:t>
      </w: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</w:rPr>
        <w:t>招生宣传大使，现将实施方案公布如下：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仿宋_GB2312" w:hAnsi="Calibri" w:eastAsia="仿宋_GB2312" w:cs="Calibri"/>
          <w:b/>
          <w:bCs/>
          <w:color w:val="333333"/>
          <w:kern w:val="0"/>
          <w:sz w:val="30"/>
          <w:szCs w:val="30"/>
        </w:rPr>
        <w:t>一、活动主题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</w:rPr>
        <w:t>寄情母校，圆梦阆苑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仿宋_GB2312" w:hAnsi="Calibri" w:eastAsia="仿宋_GB2312" w:cs="Calibri"/>
          <w:b/>
          <w:bCs/>
          <w:color w:val="333333"/>
          <w:kern w:val="0"/>
          <w:sz w:val="30"/>
          <w:szCs w:val="30"/>
          <w:shd w:val="clear" w:color="auto" w:fill="FFFFFF"/>
        </w:rPr>
        <w:t>二、招募条件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优秀在校学生，热爱惠州学院并熟悉惠州学院校史和招生政策；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有一定的组织协调能力，语言表达能力强；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3.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有责任心、团队意识和奉献精神，愿意为向往惠州学院的学生们服务；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4.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有担任学生干部、社团负责人、参加大创项目或社会实践等经历者优先。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仿宋_GB2312" w:hAnsi="Calibri" w:eastAsia="仿宋_GB2312" w:cs="Calibri"/>
          <w:b/>
          <w:bCs/>
          <w:color w:val="333333"/>
          <w:kern w:val="0"/>
          <w:sz w:val="30"/>
          <w:szCs w:val="30"/>
          <w:shd w:val="clear" w:color="auto" w:fill="FFFFFF"/>
        </w:rPr>
        <w:t>三、工作内容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拜访高中老师：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表达对高中班主任、任课教师的感激之情，汇报本人在惠州学院学习发展情况。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发放宣传材料：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在高中母校张贴我校招生宣传海报、发放报考指南等。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3.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开展招生宣传：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组织座谈会、宣讲会等，介绍惠州学院的基本情况、专业特色、课堂教学、学生发展、社团活动、生活条件和毕业去向等，向中学师生分享个人成长感悟，鼓励优秀高中学子报考我校。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4.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传递高考经验：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分享高考复习和考试经验，帮助学弟学妹答疑解惑。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5.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重点跟踪服务：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在宣讲过程中，对于向往我校的优秀学生，提供一对一或者多对一的学习及报考指导；保持常态性联系和交流，及时提供针对性的关心指导或志愿填报等服务。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仿宋_GB2312" w:hAnsi="Calibri" w:eastAsia="仿宋_GB2312" w:cs="Calibri"/>
          <w:b/>
          <w:bCs/>
          <w:color w:val="333333"/>
          <w:kern w:val="0"/>
          <w:sz w:val="30"/>
          <w:szCs w:val="30"/>
          <w:shd w:val="clear" w:color="auto" w:fill="FFFFFF"/>
        </w:rPr>
        <w:t>四、工作流程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组建团队。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原则上每个团队不超过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人，可跨学院组队，每个团队设一名负责人。商讨活动方案，制定活动计划。</w:t>
      </w:r>
    </w:p>
    <w:p>
      <w:pPr>
        <w:widowControl/>
        <w:shd w:val="clear" w:color="auto" w:fill="FFFFFF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报名申请。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以团队为单位扫描下方二维码，在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日前提交报名申请，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同时团队负责人加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QQ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群：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61919205</w:t>
      </w:r>
      <w:r>
        <w:rPr>
          <w:rFonts w:hint="eastAsia" w:ascii="仿宋_GB2312" w:hAnsi="宋体" w:eastAsia="仿宋_GB2312" w:cs="宋体"/>
          <w:color w:val="FF0000"/>
          <w:kern w:val="0"/>
          <w:sz w:val="30"/>
          <w:szCs w:val="30"/>
          <w:shd w:val="clear" w:color="auto" w:fill="FFFFFF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3.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宣传培训。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学校将统一组织培训，拟定在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月上旬，具体时间地点将在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QQ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群另行通知。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4.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材料准备。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宣传海报、报考指南、介绍信等材料领取事宜将在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QQ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群另行通知；同时鼓励学生结合自身的视角、感受及中学情况设计制作宣传材料。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5.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工作总结。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各团队分赴高中开展招生宣传工作，保存好照片、视频、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PPT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等相关资料，并及时进行活动总结，用以考核、评优。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6.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shd w:val="clear" w:color="auto" w:fill="FFFFFF"/>
        </w:rPr>
        <w:t>评比表彰。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对于表现突出、宣传效果好的团队颁发聘任证书，并给予一定奖励，评优方式及具体事宜将在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QQ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群另行通知。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仿宋_GB2312" w:hAnsi="Calibri" w:eastAsia="仿宋_GB2312" w:cs="Calibri"/>
          <w:b/>
          <w:bCs/>
          <w:color w:val="333333"/>
          <w:kern w:val="0"/>
          <w:sz w:val="30"/>
          <w:szCs w:val="30"/>
          <w:shd w:val="clear" w:color="auto" w:fill="FFFFFF"/>
        </w:rPr>
        <w:t>五、其他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 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各学院要做好学生招生宣传活动的组织和引导工作，开展学校介绍、安全教育等行前培训工作，确保招生宣传活动效果。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  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.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本活动作为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年寒假社会实践的专题实践活动，各团队总结材料提交等安排、要求以校团委发布的社会实践活动相关通知为准。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333333"/>
          <w:kern w:val="0"/>
          <w:sz w:val="30"/>
          <w:szCs w:val="30"/>
          <w:shd w:val="clear" w:color="auto" w:fill="FFFFFF"/>
        </w:rPr>
        <w:t> 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C00000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仿宋_GB2312" w:hAnsi="宋体" w:eastAsia="仿宋_GB2312" w:cs="宋体"/>
          <w:color w:val="C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宋体"/>
          <w:color w:val="C00000"/>
          <w:kern w:val="0"/>
          <w:sz w:val="30"/>
          <w:szCs w:val="30"/>
          <w:shd w:val="clear" w:color="auto" w:fill="FFFFFF"/>
        </w:rPr>
        <w:drawing>
          <wp:inline distT="0" distB="0" distL="0" distR="0">
            <wp:extent cx="26670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865920"/>
    </w:sdtPr>
    <w:sdtEndPr>
      <w:rPr>
        <w:rFonts w:ascii="Times New Roman" w:hAnsi="Times New Roman" w:cs="Times New Roman"/>
        <w:sz w:val="20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1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41"/>
    <w:rsid w:val="0003146B"/>
    <w:rsid w:val="003C6441"/>
    <w:rsid w:val="00655CD8"/>
    <w:rsid w:val="0B727271"/>
    <w:rsid w:val="23872886"/>
    <w:rsid w:val="26EB1604"/>
    <w:rsid w:val="49166F1B"/>
    <w:rsid w:val="5B5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179</Words>
  <Characters>1026</Characters>
  <Lines>8</Lines>
  <Paragraphs>2</Paragraphs>
  <TotalTime>1</TotalTime>
  <ScaleCrop>false</ScaleCrop>
  <LinksUpToDate>false</LinksUpToDate>
  <CharactersWithSpaces>1203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2020-12-31T02:40:00Z</dcterms:created>
  <dc:creator>hy</dc:creator>
  <cp:lastModifiedBy>123</cp:lastModifiedBy>
  <dcterms:modified xsi:type="dcterms:W3CDTF">2020-12-31T08:08:10Z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