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511"/>
        <w:gridCol w:w="1000"/>
        <w:gridCol w:w="1830"/>
        <w:gridCol w:w="45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40"/>
                <w:szCs w:val="4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40"/>
                <w:szCs w:val="40"/>
                <w:lang w:val="en-US" w:eastAsia="zh-CN" w:bidi="ar"/>
              </w:rPr>
              <w:t>学生社团联合会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主席团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邢晓婷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主席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18生物科学（师范）1班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林锐虹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副主席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18应用统计学1班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谭雅彬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副主席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18英语（师范）1班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叶智豪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副主席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18网络工程3班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秘书处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bookmarkStart w:id="0" w:name="_GoBack" w:colFirst="1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何艳萍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秘书处秘书长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19旅游管理1班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  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秘书处副秘书长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19应用化学2班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张梦怡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秘书处副秘书长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19地理科学（师范）2班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庄思静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秘书处副秘书长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19英语（师范）2班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曾涛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20体育教育（师范）1班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方泽群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20计算机科学与技术1班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何文豪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20软件工程1班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胡艺逵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20物理学（师范）1班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黄海韵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20应用统计学1班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黄宏毅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20物理学(师范)1班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李佳儒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20地理科学（师范）2班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林楚婷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20数学与应用数学（师范）2班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刘佩楠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20园林1班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谢标裕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20风景园林1班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张凯莹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20汉语言文学（师范）4班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张  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秘书处干事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20服装设计与工程2班</w:t>
            </w:r>
          </w:p>
        </w:tc>
      </w:tr>
      <w:bookmarkEnd w:id="0"/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2"/>
                <w:lang w:val="en-US" w:eastAsia="zh-CN" w:bidi="ar"/>
              </w:rPr>
              <w:t>策划部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文佩雯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19商务英语1班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陈名亮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19计算机科学与技术4班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陈少容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19生物科学（师范）3班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赵湘薇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19应用化学2班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曾凌意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20服装设计与工程5班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陈李煜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20机械电子工程1班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郭  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20网络工程2班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胡舒琪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20审计学2班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林  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20机械电子工程1班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刘关平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20计算机科学与技术3班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欧梓炫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20汉语国际教育1班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潘  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20小学教育（师范）1班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彭茂颖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20体育教育（师范）2班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许泽芬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20生物技术1班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赵婧彤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20生物技术2班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赵庆鑫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策划部干事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20电气工程及其自动化2班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2"/>
                <w:lang w:val="en-US" w:eastAsia="zh-CN" w:bidi="ar"/>
              </w:rPr>
              <w:t>督察部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戴伟金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19网络空间安全2班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陈彬勤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19学前教育（师范）2班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陈敏霞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19财务管理1班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尹小琴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19服装与服饰设计1班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曾伊莉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20数学与应用数学（师范）4班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陈丹梅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20生物科学（师范）1班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  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20计算机科学与技术1班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崔文康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20功能材料1班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戴  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20汉语言文学（师范）4班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辜泳新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20软件工程1班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谷  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20电气工程及其自动化2班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华天文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20计算机科学与技术1班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李紫郁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20应用化学1班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刘蓉禹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20机械电子工程1班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潘秀杭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20软件工程4班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王巧如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20建筑与土木工程3班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魏东林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20网络工程2班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吴巧玲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20法学3班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谢燕蓝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督察部干事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20汉语言文学（师范）6班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2"/>
                <w:lang w:val="en-US" w:eastAsia="zh-CN" w:bidi="ar"/>
              </w:rPr>
              <w:t>公关部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唐颖诗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19地理科学（师范）1班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方木贵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19体育教育（师范）2班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赖淑嫚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19生物技术1班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曹静怡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20物流管理2班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陈晓容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20美术学（师范）2班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邓哲仁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20旅游管理2班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李洪杰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20软件工程2班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林中奇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20网络工程1班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刘  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20社会工作2班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王瑜鑫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20化学工程与工艺1班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吴雪娴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20应用化学1班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谢凯宇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20小学教育（师范）2班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徐  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20地理信息科学1班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朱惠琳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公关部干事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20审计学2班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2"/>
                <w:lang w:val="en-US" w:eastAsia="zh-CN" w:bidi="ar"/>
              </w:rPr>
              <w:t>文娱部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谢雨桐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19英语（师范）1班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黎依玲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19美术学（师范）2班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莫增智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19网络工程2班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陈俊炜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20机械电子工程1班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陈志浩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20体育教育（师范）3班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陈梓莹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20国际贸易1班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黄苑菁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20服装设计与工程2班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黎晓婷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20历史学(师范)1班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林颖芯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20应用统计学1班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刘雅璐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20学前教育(师范）2班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王佳萌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20园林1班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吴沅君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20英语（师范）3班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严鑫韬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20计算机科学与技术1班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张晓莉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20美术学（师范）2班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张泽南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文娱部干事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20体育教育（师范）1班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2"/>
                <w:lang w:val="en-US" w:eastAsia="zh-CN" w:bidi="ar"/>
              </w:rPr>
              <w:t>宣传部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陈俊龙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19体育教育（师范）3班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许琼元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19服装与服饰设计1班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喻欣莹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19建筑学2班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郑伟霞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19学前教育（师范）1班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岑雅璐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20美术学（师范）2班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陈晓燕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20美术学（师范）1班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陈章扬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20应用化学2班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邓斯怡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20美术学（师范）1班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高剑涛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20网络工程2班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李灵清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20旅游管理2班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李睿泓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20电子信息工程4班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廖梓珊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20体育教育（师范）4班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彭舒妍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20地理信息科学1班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邬羽馨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20英语（师范）6班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余梓颖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20计算机科学与技术2班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周天宇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20计算机科学与技术2班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朱月妹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宣传部干事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20思想政治教育1班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新媒体部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古苑桢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19英语（师范）4班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郭梓鸿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19汉语言文学（师范）2班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李书彦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19汉语言文学（师范）2班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吴天昊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新媒体部副部长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19体育教育（师范）2班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黄浩天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20美术学（师范）3班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黄龙晖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20美术学（师范）3班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赖  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20网络空间安全1班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刘佳维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20服装与服饰设计2班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莫依桐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20法学3班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王卓瀚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20电气工程及其自动化3班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巫淑如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20广播电视学1班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吴漫炫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20应用统计学1班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徐柔柔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20小学教育（师范）3班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杨明嘉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20英语（师范）3班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杨诗琳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20汉语言文学（师范）6班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袁超海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新媒体部干事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20网络工程1班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97D38"/>
    <w:rsid w:val="0FF334F3"/>
    <w:rsid w:val="14682021"/>
    <w:rsid w:val="2C197D38"/>
    <w:rsid w:val="5EC501C8"/>
    <w:rsid w:val="5F250E11"/>
    <w:rsid w:val="6373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2020-11-24T10:18:00Z</dcterms:created>
  <dc:creator>一二三</dc:creator>
  <cp:lastModifiedBy>一二三</cp:lastModifiedBy>
  <dcterms:modified xsi:type="dcterms:W3CDTF">2020-11-29T14:16:15Z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