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附件9</w:t>
      </w:r>
    </w:p>
    <w:bookmarkEnd w:id="0"/>
    <w:p>
      <w:pPr>
        <w:spacing w:line="720" w:lineRule="exact"/>
        <w:jc w:val="center"/>
        <w:rPr>
          <w:rFonts w:ascii="Times New Roman Regular" w:hAnsi="Times New Roman Regular" w:eastAsia="方正小标宋简体" w:cs="Times New Roman Regular"/>
          <w:kern w:val="0"/>
          <w:sz w:val="44"/>
          <w:szCs w:val="44"/>
        </w:rPr>
      </w:pPr>
      <w:r>
        <w:rPr>
          <w:rFonts w:ascii="Times New Roman Regular" w:hAnsi="Times New Roman Regular" w:eastAsia="方正小标宋简体" w:cs="Times New Roman Regular"/>
          <w:kern w:val="0"/>
          <w:sz w:val="44"/>
          <w:szCs w:val="44"/>
        </w:rPr>
        <w:t>第十</w:t>
      </w:r>
      <w:r>
        <w:rPr>
          <w:rFonts w:hint="eastAsia" w:ascii="Times New Roman Regular" w:hAnsi="Times New Roman Regular" w:eastAsia="方正小标宋简体" w:cs="Times New Roman Regular"/>
          <w:kern w:val="0"/>
          <w:sz w:val="44"/>
          <w:szCs w:val="44"/>
        </w:rPr>
        <w:t>五</w:t>
      </w:r>
      <w:r>
        <w:rPr>
          <w:rFonts w:ascii="Times New Roman Regular" w:hAnsi="Times New Roman Regular" w:eastAsia="方正小标宋简体" w:cs="Times New Roman Regular"/>
          <w:kern w:val="0"/>
          <w:sz w:val="44"/>
          <w:szCs w:val="44"/>
        </w:rPr>
        <w:t>届广东大学生科技学术季活动开展情况</w:t>
      </w:r>
      <w:r>
        <w:rPr>
          <w:rFonts w:hint="eastAsia" w:ascii="Times New Roman Regular" w:hAnsi="Times New Roman Regular" w:eastAsia="方正小标宋简体" w:cs="Times New Roman Regular"/>
          <w:kern w:val="0"/>
          <w:sz w:val="44"/>
          <w:szCs w:val="44"/>
        </w:rPr>
        <w:t>汇总</w:t>
      </w:r>
      <w:r>
        <w:rPr>
          <w:rFonts w:ascii="Times New Roman Regular" w:hAnsi="Times New Roman Regular" w:eastAsia="方正小标宋简体" w:cs="Times New Roman Regular"/>
          <w:kern w:val="0"/>
          <w:sz w:val="44"/>
          <w:szCs w:val="44"/>
        </w:rPr>
        <w:t>表</w:t>
      </w:r>
    </w:p>
    <w:p>
      <w:pPr>
        <w:spacing w:line="400" w:lineRule="exact"/>
        <w:rPr>
          <w:rFonts w:ascii="Times New Roman Regular" w:hAnsi="Times New Roman Regular" w:eastAsia="方正仿宋_GBK" w:cs="Times New Roman Regular"/>
          <w:kern w:val="0"/>
          <w:sz w:val="24"/>
        </w:rPr>
      </w:pPr>
      <w:r>
        <w:rPr>
          <w:rFonts w:hint="eastAsia" w:ascii="Times New Roman Regular" w:hAnsi="Times New Roman Regular" w:eastAsia="方正黑体_GBK" w:cs="Times New Roman Regular"/>
          <w:kern w:val="0"/>
          <w:sz w:val="24"/>
        </w:rPr>
        <w:t>学院</w:t>
      </w:r>
      <w:r>
        <w:rPr>
          <w:rFonts w:ascii="Times New Roman Regular" w:hAnsi="Times New Roman Regular" w:eastAsia="方正黑体_GBK" w:cs="Times New Roman Regular"/>
          <w:kern w:val="0"/>
          <w:sz w:val="24"/>
        </w:rPr>
        <w:t>：</w:t>
      </w:r>
      <w:r>
        <w:rPr>
          <w:rFonts w:ascii="Times New Roman Regular" w:hAnsi="Times New Roman Regular" w:eastAsia="方正仿宋_GBK" w:cs="Times New Roman Regular"/>
          <w:kern w:val="0"/>
          <w:sz w:val="24"/>
        </w:rPr>
        <w:t xml:space="preserve">                                         </w:t>
      </w:r>
      <w:r>
        <w:rPr>
          <w:rFonts w:hint="eastAsia" w:ascii="Times New Roman Regular" w:hAnsi="Times New Roman Regular" w:eastAsia="方正仿宋_GBK" w:cs="Times New Roman Regular"/>
          <w:kern w:val="0"/>
          <w:sz w:val="24"/>
        </w:rPr>
        <w:t>辅导员</w:t>
      </w:r>
      <w:r>
        <w:rPr>
          <w:rFonts w:ascii="Times New Roman Regular" w:hAnsi="Times New Roman Regular" w:eastAsia="方正黑体_GBK" w:cs="Times New Roman Regular"/>
          <w:kern w:val="0"/>
          <w:sz w:val="24"/>
        </w:rPr>
        <w:t>：</w:t>
      </w:r>
      <w:r>
        <w:rPr>
          <w:rFonts w:ascii="Times New Roman Regular" w:hAnsi="Times New Roman Regular" w:eastAsia="方正仿宋_GBK" w:cs="Times New Roman Regular"/>
          <w:kern w:val="0"/>
          <w:sz w:val="24"/>
        </w:rPr>
        <w:t xml:space="preserve">                             </w:t>
      </w:r>
      <w:r>
        <w:rPr>
          <w:rFonts w:hint="eastAsia" w:ascii="Times New Roman Regular" w:hAnsi="Times New Roman Regular" w:eastAsia="方正仿宋_GBK" w:cs="Times New Roman Regular"/>
          <w:kern w:val="0"/>
          <w:sz w:val="24"/>
        </w:rPr>
        <w:t>填报日期</w:t>
      </w:r>
      <w:r>
        <w:rPr>
          <w:rFonts w:ascii="Times New Roman Regular" w:hAnsi="Times New Roman Regular" w:eastAsia="方正仿宋_GBK" w:cs="Times New Roman Regular"/>
          <w:kern w:val="0"/>
          <w:sz w:val="24"/>
        </w:rPr>
        <w:t xml:space="preserve">：   </w:t>
      </w:r>
    </w:p>
    <w:tbl>
      <w:tblPr>
        <w:tblStyle w:val="5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363"/>
        <w:gridCol w:w="1549"/>
        <w:gridCol w:w="1665"/>
        <w:gridCol w:w="5537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801" w:type="dxa"/>
            <w:shd w:val="clear" w:color="auto" w:fill="D7D7D7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</w:rPr>
              <w:t>序号</w:t>
            </w:r>
          </w:p>
        </w:tc>
        <w:tc>
          <w:tcPr>
            <w:tcW w:w="1363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活动名称</w:t>
            </w:r>
          </w:p>
        </w:tc>
        <w:tc>
          <w:tcPr>
            <w:tcW w:w="1549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活动时间</w:t>
            </w:r>
          </w:p>
        </w:tc>
        <w:tc>
          <w:tcPr>
            <w:tcW w:w="1665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直接参与人数</w:t>
            </w:r>
          </w:p>
        </w:tc>
        <w:tc>
          <w:tcPr>
            <w:tcW w:w="5537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活动开展情况</w:t>
            </w:r>
          </w:p>
        </w:tc>
        <w:tc>
          <w:tcPr>
            <w:tcW w:w="1843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宣传情况</w:t>
            </w:r>
          </w:p>
        </w:tc>
        <w:tc>
          <w:tcPr>
            <w:tcW w:w="1134" w:type="dxa"/>
            <w:shd w:val="clear" w:color="auto" w:fill="D7D7D7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801" w:type="dxa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5537" w:type="dxa"/>
            <w:vAlign w:val="center"/>
          </w:tcPr>
          <w:p>
            <w:pPr>
              <w:spacing w:line="400" w:lineRule="exact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（要求概括说明学</w:t>
            </w:r>
            <w:r>
              <w:rPr>
                <w:rFonts w:hint="eastAsia" w:ascii="Times New Roman Regular" w:hAnsi="Times New Roman Regular" w:eastAsia="方正仿宋_GBK" w:cs="Times New Roman Regular"/>
                <w:kern w:val="0"/>
                <w:sz w:val="24"/>
              </w:rPr>
              <w:t>院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校级科技、学术类活动开展情况，包括学生参与度、活动覆盖面以及活动成效等）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801" w:type="dxa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55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801" w:type="dxa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55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801" w:type="dxa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55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801" w:type="dxa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55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801" w:type="dxa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55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备注：主要统计在2022年3月至5月期间学院科技、学术类活动的开展情况，请于2022年5月</w:t>
      </w:r>
      <w:r>
        <w:rPr>
          <w:rFonts w:ascii="方正仿宋_GBK" w:hAnsi="方正仿宋_GBK" w:eastAsia="方正仿宋_GBK" w:cs="方正仿宋_GBK"/>
          <w:kern w:val="0"/>
          <w:sz w:val="24"/>
        </w:rPr>
        <w:t>27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日（星期五）前以“学院+科技学术季活动”命名报送至校团委工作邮箱hzutw</w:t>
      </w:r>
      <w:r>
        <w:rPr>
          <w:rFonts w:ascii="方正仿宋_GBK" w:hAnsi="方正仿宋_GBK" w:eastAsia="方正仿宋_GBK" w:cs="方正仿宋_GBK"/>
          <w:kern w:val="0"/>
          <w:sz w:val="24"/>
        </w:rPr>
        <w:t>311312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@163.com</w:t>
      </w:r>
      <w:r>
        <w:rPr>
          <w:rFonts w:ascii="方正仿宋_GBK" w:hAnsi="方正仿宋_GBK" w:eastAsia="方正仿宋_GBK" w:cs="方正仿宋_GBK"/>
          <w:kern w:val="0"/>
          <w:sz w:val="24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。相关证明材料（如图片、总结等）可另附页。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D0"/>
    <w:rsid w:val="000B48D0"/>
    <w:rsid w:val="00BC7EE3"/>
    <w:rsid w:val="00D82C28"/>
    <w:rsid w:val="00DE0A7B"/>
    <w:rsid w:val="00FC498D"/>
    <w:rsid w:val="02840648"/>
    <w:rsid w:val="59411B53"/>
    <w:rsid w:val="6BE9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227</Characters>
  <Lines>2</Lines>
  <Paragraphs>1</Paragraphs>
  <TotalTime>4</TotalTime>
  <ScaleCrop>false</ScaleCrop>
  <LinksUpToDate>false</LinksUpToDate>
  <CharactersWithSpaces>301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2022-04-01T14:36:00Z</dcterms:created>
  <dc:creator>Windows 用户</dc:creator>
  <cp:lastModifiedBy>run</cp:lastModifiedBy>
  <dcterms:modified xsi:type="dcterms:W3CDTF">2022-04-01T16:04:51Z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4EBC354DA97D4BA8B9317DBF2F9012F1</vt:lpwstr>
  </property>
</Properties>
</file>