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spacing w:val="20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spacing w:val="20"/>
          <w:sz w:val="44"/>
          <w:szCs w:val="44"/>
          <w:lang w:val="en-US" w:eastAsia="zh-CN"/>
        </w:rPr>
        <w:t>2022</w:t>
      </w:r>
      <w:r>
        <w:rPr>
          <w:rFonts w:hint="eastAsia" w:ascii="Times New Roman" w:hAnsi="Times New Roman" w:eastAsia="方正小标宋_GBK" w:cs="Times New Roman"/>
          <w:spacing w:val="20"/>
          <w:sz w:val="44"/>
          <w:szCs w:val="44"/>
          <w:lang w:val="en-US" w:eastAsia="zh-CN"/>
        </w:rPr>
        <w:t>年惠州学院青少年模拟政协提案征集活动获奖名单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优秀提案奖（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个）</w:t>
      </w:r>
      <w:bookmarkStart w:id="0" w:name="_GoBack"/>
      <w:bookmarkEnd w:id="0"/>
    </w:p>
    <w:tbl>
      <w:tblPr>
        <w:tblStyle w:val="4"/>
        <w:tblW w:w="13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7"/>
        <w:gridCol w:w="1905"/>
        <w:gridCol w:w="4485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  <w:t>负责人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  <w:t>团队成员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关于传承和发展瑶医药的提案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叶泽珊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叶泽珊、何舒婷、郭润苗、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陈宇芊、李文慧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凌洪斌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关于推进乡村治理激励机制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妥善实施的提案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高浩纯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高浩纯、胡敏敏、刘秀银、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甘凌灵、肖雨桐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黄远清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关于加强岭南宗祠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文化保护力度的提案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陈晓彤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陈晓彤、苏玫钗、谢莉莹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陈曦、梁立佳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关于非遗文化保护、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传承和发展的提案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郑楠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郑楠、黄洽凯、辛睦凡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黄耀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关于推进广东省丝苗米产业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良性发展的提案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冯曜园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冯曜园、李佳宜、张莎莎、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邱刘娣、黄蓝清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陈望思、罗婧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关于强化珠三角地区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航运通航能力的提案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黄浩林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黄浩林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关于打造乡村科学空间站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推动科普教育发展的提案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杜丽娴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杜丽娴、曾诗慧、林佳伟、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陈金涛、马嘉凯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李普亮、刘颖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关于加快农村社会工作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人才队伍建设的提案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刘欣雨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刘欣雨、庄晓茵、张敏君、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陈樱、王雨涵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李博强、周巍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关于梅州五华提线木偶戏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发展的提案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邓梓莹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邓梓莹、钟静、彭思华、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吴思怡、钟美婷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罗薇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关于推进县域青年返乡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就业的提案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吴思妮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吴思妮、李星雨、林希瑜、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谢暖</w:t>
            </w:r>
          </w:p>
        </w:tc>
        <w:tc>
          <w:tcPr>
            <w:tcW w:w="3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曾鹰、杨倩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NjIwMmI1ZGEzOGNhZWUyZmUwYzI0YTcxN2E1YjkifQ=="/>
  </w:docVars>
  <w:rsids>
    <w:rsidRoot w:val="00000000"/>
    <w:rsid w:val="03EB0741"/>
    <w:rsid w:val="310D169F"/>
    <w:rsid w:val="7E62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6">
    <w:name w:val="BodyText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 w:line="560" w:lineRule="exact"/>
      <w:ind w:left="0" w:right="0"/>
      <w:jc w:val="center"/>
    </w:pPr>
    <w:rPr>
      <w:rFonts w:hint="default" w:ascii="Calibri" w:hAnsi="Calibri" w:eastAsia="华文中宋" w:cs="Times New Roman"/>
      <w:spacing w:val="6"/>
      <w:kern w:val="32"/>
      <w:sz w:val="4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447</Characters>
  <Lines>0</Lines>
  <Paragraphs>0</Paragraphs>
  <TotalTime>1</TotalTime>
  <ScaleCrop>false</ScaleCrop>
  <LinksUpToDate>false</LinksUpToDate>
  <CharactersWithSpaces>447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2022-10-31T07:36:00Z</dcterms:created>
  <dc:creator>86151</dc:creator>
  <cp:lastModifiedBy>拾柒</cp:lastModifiedBy>
  <dcterms:modified xsi:type="dcterms:W3CDTF">2022-11-03T12:55:36Z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9287299B1D4347588C6B3F6EE950BE4C</vt:lpwstr>
  </property>
</Properties>
</file>